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A52B" w14:textId="77777777" w:rsidR="00462C16" w:rsidRDefault="009857C7">
      <w:pPr>
        <w:pStyle w:val="Szvegtrzs"/>
        <w:spacing w:after="0" w:line="240" w:lineRule="auto"/>
        <w:jc w:val="center"/>
      </w:pPr>
      <w:r>
        <w:t>Balatonendréd Község Önkormányzata Képviselő-testületének 1/2023. (III. 1.) önkormányzati rendelete</w:t>
      </w:r>
    </w:p>
    <w:p w14:paraId="31B70E01" w14:textId="77777777" w:rsidR="00462C16" w:rsidRDefault="009857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temetőről és a temetkezésről</w:t>
      </w:r>
    </w:p>
    <w:p w14:paraId="56A11CB9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Balatonendréd Község Önkormányzat Képviselő-testülete a temetőkről és a temetkezésről szóló 1999. évi XLIII. törvény 41. § </w:t>
      </w:r>
      <w:r>
        <w:t>(3) bekezdésében kapott felhatalmazás alapján, Magyarország helyi önkormányzatairól szóló 2011. évi CLXXXIX. törvény 13. § (1) bekezdés 2. pontjában meghatározott feladatkörében eljárva az Országos Fogyasztóvédelmi Egyesület Somogy Megyei Szervezete vélemé</w:t>
      </w:r>
      <w:r>
        <w:t>nyének kikérésével a következőket rendeli el:</w:t>
      </w:r>
    </w:p>
    <w:p w14:paraId="7DD7C650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9DFD47C" w14:textId="77777777" w:rsidR="00462C16" w:rsidRDefault="009857C7">
      <w:pPr>
        <w:pStyle w:val="Szvegtrzs"/>
        <w:spacing w:after="0" w:line="240" w:lineRule="auto"/>
        <w:jc w:val="both"/>
      </w:pPr>
      <w:r>
        <w:t>(1) A rendelet hatálya kiterjed a Balatonendréd község közigazgatási területén lévő temetőre (továbbiakban: temető) annak fenntartására, a temetkezéssel kapcsolatos tevékenységre, és azok folytatóira, a te</w:t>
      </w:r>
      <w:r>
        <w:t>mető látogatóira és a temetőben vállalkozási tevékenységet folytató személyekre.</w:t>
      </w:r>
    </w:p>
    <w:p w14:paraId="7AE788C3" w14:textId="77777777" w:rsidR="00462C16" w:rsidRDefault="009857C7">
      <w:pPr>
        <w:pStyle w:val="Szvegtrzs"/>
        <w:spacing w:before="240" w:after="0" w:line="240" w:lineRule="auto"/>
        <w:jc w:val="both"/>
      </w:pPr>
      <w:r>
        <w:t>(2) Az önkormányzat a Balatonendréd 0184 hrsz alatti köztemető fenntartásáról és üzemeltetéséről saját maga gondoskodik.</w:t>
      </w:r>
    </w:p>
    <w:p w14:paraId="1F769A60" w14:textId="77777777" w:rsidR="00462C16" w:rsidRDefault="009857C7">
      <w:pPr>
        <w:pStyle w:val="Szvegtrzs"/>
        <w:spacing w:before="240" w:after="0" w:line="240" w:lineRule="auto"/>
        <w:jc w:val="both"/>
      </w:pPr>
      <w:r>
        <w:t>(3) A temető üzemeltetője a temetőkről és a temetkezés</w:t>
      </w:r>
      <w:r>
        <w:t>ről szóló 1999. évi XLIII törvény 18. §-</w:t>
      </w:r>
      <w:proofErr w:type="spellStart"/>
      <w:r>
        <w:t>ában</w:t>
      </w:r>
      <w:proofErr w:type="spellEnd"/>
      <w:r>
        <w:t xml:space="preserve"> meghatározott nyilvántartásokat köteles vezetni.</w:t>
      </w:r>
    </w:p>
    <w:p w14:paraId="240D2054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69E0CFC" w14:textId="77777777" w:rsidR="00462C16" w:rsidRDefault="009857C7">
      <w:pPr>
        <w:pStyle w:val="Szvegtrzs"/>
        <w:spacing w:after="0" w:line="240" w:lineRule="auto"/>
        <w:jc w:val="both"/>
      </w:pPr>
      <w:r>
        <w:t>(1) Az üzemeltető tevékenysége során a temetőt látogatók kegyeleti érzéseit nem sértheti, zajkeltéssel a szertartásokat nem zavarhatja.</w:t>
      </w:r>
    </w:p>
    <w:p w14:paraId="1864EA8E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(2) A temetőben lévő </w:t>
      </w:r>
      <w:r>
        <w:t xml:space="preserve">síremléket, </w:t>
      </w:r>
      <w:proofErr w:type="spellStart"/>
      <w:r>
        <w:t>sírjelet</w:t>
      </w:r>
      <w:proofErr w:type="spellEnd"/>
      <w:r>
        <w:t xml:space="preserve"> felállítani és bontani csak a temető üzemeltetővel történő előzetes – a rendelkezési jogosulttól származó írásbeli nyilatkozattal – bejelentés után lehet, szakirányú végzettséggel rendelkező személy irányításával.</w:t>
      </w:r>
    </w:p>
    <w:p w14:paraId="7286F63E" w14:textId="77777777" w:rsidR="00462C16" w:rsidRDefault="009857C7">
      <w:pPr>
        <w:pStyle w:val="Szvegtrzs"/>
        <w:spacing w:before="240" w:after="0" w:line="240" w:lineRule="auto"/>
        <w:jc w:val="both"/>
      </w:pPr>
      <w:r>
        <w:t>(3) A temető területé</w:t>
      </w:r>
      <w:r>
        <w:t>ről sírkövet, síremléket, fejfát – vagyonvédelmi okokból – csak a temető üzemeltetőjének történt előzetes bejelentés után szabad kivinni.</w:t>
      </w:r>
    </w:p>
    <w:p w14:paraId="3EA18C41" w14:textId="77777777" w:rsidR="00462C16" w:rsidRDefault="009857C7">
      <w:pPr>
        <w:pStyle w:val="Szvegtrzs"/>
        <w:spacing w:before="240" w:after="0" w:line="240" w:lineRule="auto"/>
        <w:jc w:val="both"/>
      </w:pPr>
      <w:r>
        <w:t>(4) A temetői munkák – különösen rátemetés, exhumálás, áthelyezés – során talált értéktárgyakról – ékszer, nemesfémből</w:t>
      </w:r>
      <w:r>
        <w:t xml:space="preserve"> készült protézis -, és a megtalálás körülményeiről az üzemeltető jegyzőkönyvet köteles felvenni.</w:t>
      </w:r>
    </w:p>
    <w:p w14:paraId="568E6A76" w14:textId="77777777" w:rsidR="00462C16" w:rsidRDefault="009857C7">
      <w:pPr>
        <w:pStyle w:val="Szvegtrzs"/>
        <w:spacing w:before="240" w:after="0" w:line="240" w:lineRule="auto"/>
        <w:jc w:val="both"/>
      </w:pPr>
      <w:r>
        <w:t>(5) A talált értékek biztonságos megőrzéséről az üzemeltető gondoskodik a jogosultnak történő átadásig.</w:t>
      </w:r>
    </w:p>
    <w:p w14:paraId="30970A55" w14:textId="77777777" w:rsidR="00462C16" w:rsidRDefault="009857C7">
      <w:pPr>
        <w:pStyle w:val="Szvegtrzs"/>
        <w:spacing w:before="240" w:after="0" w:line="240" w:lineRule="auto"/>
        <w:jc w:val="both"/>
      </w:pPr>
      <w:r>
        <w:t>(6) A temető üzemeltetője biztosítja az eltemetés (urn</w:t>
      </w:r>
      <w:r>
        <w:t>a elhelyezés) feltételeit (ravatalozó, hűtő és ravatalozási kellékek a szolgáltatást végző igénye szerint díjfizetés ellenében 2. melléklet 1. pont).</w:t>
      </w:r>
    </w:p>
    <w:p w14:paraId="2D743413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DFE8488" w14:textId="77777777" w:rsidR="00462C16" w:rsidRDefault="009857C7">
      <w:pPr>
        <w:pStyle w:val="Szvegtrzs"/>
        <w:spacing w:after="0" w:line="240" w:lineRule="auto"/>
        <w:jc w:val="both"/>
      </w:pPr>
      <w:r>
        <w:t>(1) Az önkormányzat a tulajdonában álló köztemetőben az alábbi infrastrukturális feltételeket biztosí</w:t>
      </w:r>
      <w:r>
        <w:t>tja:</w:t>
      </w:r>
    </w:p>
    <w:p w14:paraId="082F4820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temetőhöz vezető út, valamint a temető előtt murvázott gépjármű várakozóhely;</w:t>
      </w:r>
    </w:p>
    <w:p w14:paraId="18EEAAA0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vízvételi lehetőség </w:t>
      </w:r>
      <w:proofErr w:type="gramStart"/>
      <w:r>
        <w:t>( 3</w:t>
      </w:r>
      <w:proofErr w:type="gramEnd"/>
      <w:r>
        <w:t xml:space="preserve"> db közkifolyó csap),</w:t>
      </w:r>
    </w:p>
    <w:p w14:paraId="17147C0B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ravatalozó épület, valamint hűtőkamra,</w:t>
      </w:r>
    </w:p>
    <w:p w14:paraId="07E76327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hulladékgyűjtő,</w:t>
      </w:r>
    </w:p>
    <w:p w14:paraId="52D388A3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kerítés.</w:t>
      </w:r>
    </w:p>
    <w:p w14:paraId="182DBB45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(2) A (1) bekezdésben felsorolt </w:t>
      </w:r>
      <w:r>
        <w:t>létesítmények közül:</w:t>
      </w:r>
    </w:p>
    <w:p w14:paraId="2D7608AE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sírgondozás céljára a vizet bárki ingyenesen vételezhet, a temető területén keletkező hulladékot, koszorú- és virágmaradványt az erre kijelölt lerakóhelyen díjtalanul lerakhatja;</w:t>
      </w:r>
    </w:p>
    <w:p w14:paraId="2437C10C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ravatalozó és a hűtőkamra használata után a 2.</w:t>
      </w:r>
      <w:r>
        <w:t xml:space="preserve"> melléklet 1. pontjában meghatározott díjakat kell megfizetni.</w:t>
      </w:r>
    </w:p>
    <w:p w14:paraId="09F5A7EE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037FC46" w14:textId="77777777" w:rsidR="00462C16" w:rsidRDefault="009857C7">
      <w:pPr>
        <w:pStyle w:val="Szvegtrzs"/>
        <w:spacing w:after="0" w:line="240" w:lineRule="auto"/>
        <w:jc w:val="both"/>
      </w:pPr>
      <w:r>
        <w:t>(1) A temetőt sírhelytáblákra (parcella), valamint urnasírhely- táblákra kell felosztani. A sírhelytáblákat pedig sorokra kell osztani, a sírhelytáblákon belül kell kijelölni a sírboltokat</w:t>
      </w:r>
      <w:r>
        <w:t xml:space="preserve"> és a gyermek sírhelyeket.</w:t>
      </w:r>
    </w:p>
    <w:p w14:paraId="6ED5E6B6" w14:textId="77777777" w:rsidR="00462C16" w:rsidRDefault="009857C7">
      <w:pPr>
        <w:pStyle w:val="Szvegtrzs"/>
        <w:spacing w:before="240" w:after="0" w:line="240" w:lineRule="auto"/>
        <w:jc w:val="both"/>
      </w:pPr>
      <w:r>
        <w:t>(2) A sírhelytáblák olyan temetőrészeket jelölnek, amelyeket a nyugvási idő elteltével - szabályszerű eljárás mellett - fel kell számolni, és újabb temetések céljára igénybe lehet venni.</w:t>
      </w:r>
    </w:p>
    <w:p w14:paraId="1F00D9CB" w14:textId="77777777" w:rsidR="00462C16" w:rsidRDefault="009857C7">
      <w:pPr>
        <w:pStyle w:val="Szvegtrzs"/>
        <w:spacing w:before="240" w:after="0" w:line="240" w:lineRule="auto"/>
        <w:jc w:val="both"/>
      </w:pPr>
      <w:r>
        <w:t>(3) Betelt sírhelytáblákat az utolsó temet</w:t>
      </w:r>
      <w:r>
        <w:t>és napjával le kell zárni. A lezárt sírhelytáblákba koporsós temetés csak sírboltba, vagy sírhelybe rátemetéssel engedélyezhető.</w:t>
      </w:r>
    </w:p>
    <w:p w14:paraId="7EAFF604" w14:textId="77777777" w:rsidR="00462C16" w:rsidRDefault="009857C7">
      <w:pPr>
        <w:pStyle w:val="Szvegtrzs"/>
        <w:spacing w:before="240" w:after="0" w:line="240" w:lineRule="auto"/>
        <w:jc w:val="both"/>
      </w:pPr>
      <w:r>
        <w:t>(4) A temetőben már korábban elhelyezett urnák kérelemre történő kiadásáról az üzemeltető gondoskodik.</w:t>
      </w:r>
    </w:p>
    <w:p w14:paraId="3F7DFD47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F6A5027" w14:textId="77777777" w:rsidR="00462C16" w:rsidRDefault="009857C7">
      <w:pPr>
        <w:pStyle w:val="Szvegtrzs"/>
        <w:spacing w:after="0" w:line="240" w:lineRule="auto"/>
        <w:jc w:val="both"/>
      </w:pPr>
      <w:r>
        <w:t>A köztemetőben a kö</w:t>
      </w:r>
      <w:r>
        <w:t>vetkező temetési helyek állnak rendelkezésre:</w:t>
      </w:r>
    </w:p>
    <w:p w14:paraId="0C91CD53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koporsós temetés</w:t>
      </w:r>
    </w:p>
    <w:p w14:paraId="507EA4DF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felnőtt egyes sírhely,</w:t>
      </w:r>
    </w:p>
    <w:p w14:paraId="2587CFF0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felnőtt kettes sírhely,</w:t>
      </w:r>
    </w:p>
    <w:p w14:paraId="6640E441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gyermek sírhely,</w:t>
      </w:r>
    </w:p>
    <w:p w14:paraId="6281890C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sírbolt,</w:t>
      </w:r>
    </w:p>
    <w:p w14:paraId="1E737FBB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proofErr w:type="spellStart"/>
      <w:r>
        <w:t>hamvasztásos</w:t>
      </w:r>
      <w:proofErr w:type="spellEnd"/>
      <w:r>
        <w:t xml:space="preserve"> temetés</w:t>
      </w:r>
    </w:p>
    <w:p w14:paraId="4FF7F1C3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urnafülke (kolumbárium),</w:t>
      </w:r>
    </w:p>
    <w:p w14:paraId="7602B4F5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urnasírhely (földbe temetés),</w:t>
      </w:r>
    </w:p>
    <w:p w14:paraId="60E50327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</w:r>
      <w:r>
        <w:t>urnasírbolt (földbe temetés).</w:t>
      </w:r>
    </w:p>
    <w:p w14:paraId="4CB6DB97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föld feletti kripta építmény a sírbolt fölé.</w:t>
      </w:r>
    </w:p>
    <w:p w14:paraId="1E130354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A736E54" w14:textId="77777777" w:rsidR="00462C16" w:rsidRDefault="009857C7">
      <w:pPr>
        <w:pStyle w:val="Szvegtrzs"/>
        <w:spacing w:after="0" w:line="240" w:lineRule="auto"/>
        <w:jc w:val="both"/>
      </w:pPr>
      <w:r>
        <w:t>(1) A temetőben lévő sírhelyek méretei:</w:t>
      </w:r>
    </w:p>
    <w:p w14:paraId="195C6AEE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Sírhelyek:</w:t>
      </w:r>
    </w:p>
    <w:p w14:paraId="097EDAD8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Felnőtt egyes sírhely: 220 cm hosszú, 200 cm mély, 100 cm széles,</w:t>
      </w:r>
    </w:p>
    <w:p w14:paraId="629E54A7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Felnőtt kettes sírhely: 220 cm hosszú, 200 </w:t>
      </w:r>
      <w:r>
        <w:t>cm mély, 200 cm széles.</w:t>
      </w:r>
    </w:p>
    <w:p w14:paraId="6F226FBE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Koporsós rátemetés esetén úgy kell mélyíteni, hogy a </w:t>
      </w:r>
      <w:proofErr w:type="spellStart"/>
      <w:r>
        <w:t>felülre</w:t>
      </w:r>
      <w:proofErr w:type="spellEnd"/>
      <w:r>
        <w:t xml:space="preserve"> kerülő koporsó aljzata legalább 160 cm mélységbe kerüljön.</w:t>
      </w:r>
    </w:p>
    <w:p w14:paraId="1725CD81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Gyermek sírhely: 160 cm hosszú, 200 cm mély, 100 cm széles.</w:t>
      </w:r>
    </w:p>
    <w:p w14:paraId="20497C8C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Urnasírhely, Urnasírbolt földbe temetésnél</w:t>
      </w:r>
      <w:r>
        <w:t>: 110 cm hosszú, 100 cm mély, 90 cm széles.</w:t>
      </w:r>
    </w:p>
    <w:p w14:paraId="3E3BC08E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Sírboltok:</w:t>
      </w:r>
    </w:p>
    <w:p w14:paraId="1556DC2F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Kétszemélyes 240 cm hosszú, 240 cm mély, 220 cm széles,</w:t>
      </w:r>
    </w:p>
    <w:p w14:paraId="4049AD53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db)</w:t>
      </w:r>
      <w:r>
        <w:tab/>
        <w:t>Háromszemélyes 240 cm hosszú, 240 cm mély, 250 cm széles,</w:t>
      </w:r>
    </w:p>
    <w:p w14:paraId="658B101C" w14:textId="77777777" w:rsidR="00462C16" w:rsidRDefault="009857C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lastRenderedPageBreak/>
        <w:t>dc)</w:t>
      </w:r>
      <w:r>
        <w:tab/>
        <w:t>Négyszemélyes 240 cm hosszú, 240 cm mély, 300 cm széles</w:t>
      </w:r>
    </w:p>
    <w:p w14:paraId="22F5DC8A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Urnafülke (ko</w:t>
      </w:r>
      <w:r>
        <w:t xml:space="preserve">lumbárium): 30 x 30 x 30 </w:t>
      </w:r>
      <w:proofErr w:type="gramStart"/>
      <w:r>
        <w:t>cm .</w:t>
      </w:r>
      <w:proofErr w:type="gramEnd"/>
    </w:p>
    <w:p w14:paraId="4D1A4FDB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Földfeletti kripta építmény (sírbolt fölé): 300 x 400 cm (maximum 450 cm gerinc).</w:t>
      </w:r>
    </w:p>
    <w:p w14:paraId="05766778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(2) Sírhelyek közti távolság 60 </w:t>
      </w:r>
      <w:proofErr w:type="gramStart"/>
      <w:r>
        <w:t>cm ,</w:t>
      </w:r>
      <w:proofErr w:type="gramEnd"/>
      <w:r>
        <w:t xml:space="preserve"> sorok egymás közötti távolsága sírhelyek szegélyétől számítva 80 cm . A sírdombok magassága legfeljebb 5</w:t>
      </w:r>
      <w:r>
        <w:t>0 cm lehet.</w:t>
      </w:r>
    </w:p>
    <w:p w14:paraId="2A6C1114" w14:textId="77777777" w:rsidR="00462C16" w:rsidRDefault="009857C7">
      <w:pPr>
        <w:pStyle w:val="Szvegtrzs"/>
        <w:spacing w:before="240" w:after="0" w:line="240" w:lineRule="auto"/>
        <w:jc w:val="both"/>
      </w:pPr>
      <w:r>
        <w:t>(3) Felnőtt sírhely díj befizetése mellett a felnőtt sírhelytáblába 10 éven aluli gyermek is temethető. Ilyen esetben azonban a sír méreteinek a felnőtt sír méreteivel azonosnak kell lenni.</w:t>
      </w:r>
    </w:p>
    <w:p w14:paraId="0ED805BC" w14:textId="77777777" w:rsidR="00462C16" w:rsidRDefault="009857C7">
      <w:pPr>
        <w:pStyle w:val="Szvegtrzs"/>
        <w:spacing w:before="240" w:after="0" w:line="240" w:lineRule="auto"/>
        <w:jc w:val="both"/>
      </w:pPr>
      <w:r>
        <w:t>(4) A megváltott egy urnafülkébe legfeljebb kettő urna</w:t>
      </w:r>
      <w:r>
        <w:t xml:space="preserve"> helyezhető el.</w:t>
      </w:r>
    </w:p>
    <w:p w14:paraId="1060AC21" w14:textId="77777777" w:rsidR="00462C16" w:rsidRDefault="009857C7">
      <w:pPr>
        <w:pStyle w:val="Szvegtrzs"/>
        <w:spacing w:before="240" w:after="0" w:line="240" w:lineRule="auto"/>
        <w:jc w:val="both"/>
      </w:pPr>
      <w:r>
        <w:t>(5) Az egyes sírhelytáblákban lévő sírhelyek sírdombokkal, vagy anélkül alakíthatók ki, a kialakításnak sírhely táblán belül egységesnek kell lennie.</w:t>
      </w:r>
    </w:p>
    <w:p w14:paraId="67B8359E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0EDE11E" w14:textId="77777777" w:rsidR="00462C16" w:rsidRDefault="009857C7">
      <w:pPr>
        <w:pStyle w:val="Szvegtrzs"/>
        <w:spacing w:after="0" w:line="240" w:lineRule="auto"/>
        <w:jc w:val="both"/>
      </w:pPr>
      <w:r>
        <w:t>(1) A sírboltot csak kiviteli terv alapján lehet építeni, a tervet az üzemeltetőnek b</w:t>
      </w:r>
      <w:r>
        <w:t>e kell mutatni. A sírbolt építési munkák végzésének várható időpontját az üzemeltetőnek be kell jelenteni.</w:t>
      </w:r>
    </w:p>
    <w:p w14:paraId="60E1F2E5" w14:textId="77777777" w:rsidR="00462C16" w:rsidRDefault="009857C7">
      <w:pPr>
        <w:pStyle w:val="Szvegtrzs"/>
        <w:spacing w:before="240" w:after="0" w:line="240" w:lineRule="auto"/>
        <w:jc w:val="both"/>
      </w:pPr>
      <w:r>
        <w:t>(2) A sírbolt felett rendelkezőnek azt kell tekinteni, aki a használati díjat megfizette.</w:t>
      </w:r>
    </w:p>
    <w:p w14:paraId="57302178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(3) Arra nézve, hogy a sírboltba kik </w:t>
      </w:r>
      <w:r>
        <w:t>temetkezhetnek, a létesítőnek a sírboltkönyvbe bejegyzett rendelkezései az irányadók.</w:t>
      </w:r>
    </w:p>
    <w:p w14:paraId="6C80D01C" w14:textId="77777777" w:rsidR="00462C16" w:rsidRDefault="009857C7">
      <w:pPr>
        <w:pStyle w:val="Szvegtrzs"/>
        <w:spacing w:before="240" w:after="0" w:line="240" w:lineRule="auto"/>
        <w:jc w:val="both"/>
      </w:pPr>
      <w:r>
        <w:t>(4) A sírboltba koporsóban csak annyi elhunyt személy temethető, ahány férőhelyre azt építették. Ezen kívül két férőhelyes sírboltba további hat urna, négyszemélyes sírbo</w:t>
      </w:r>
      <w:r>
        <w:t>ltba további tizenkét urna helyezhető el. Amennyiben a sírbolt tulajdonosa a temetkezési jogosultságáról a sírboltkönyvben, vagy végrendeletileg nem tett rendelkezést, úgy a sírboltba az elhalt hozzátartozói az elhalálozás sorrendjében temethetők.</w:t>
      </w:r>
    </w:p>
    <w:p w14:paraId="24BCA202" w14:textId="77777777" w:rsidR="00462C16" w:rsidRDefault="009857C7">
      <w:pPr>
        <w:pStyle w:val="Szvegtrzs"/>
        <w:spacing w:before="240" w:after="0" w:line="240" w:lineRule="auto"/>
        <w:jc w:val="both"/>
      </w:pPr>
      <w:r>
        <w:t>(5) A sí</w:t>
      </w:r>
      <w:r>
        <w:t>rbolt tulajdonosának kérelmére a sírboltban elhelyezett koporsókban lévő porladáson túli csontmaradványokat össze kell gyűjteni és hamvasztás után urnában, vagy gyermek-koporsóban a sírboltba vissza kell helyezni.</w:t>
      </w:r>
    </w:p>
    <w:p w14:paraId="739FE67D" w14:textId="77777777" w:rsidR="00462C16" w:rsidRDefault="009857C7">
      <w:pPr>
        <w:pStyle w:val="Szvegtrzs"/>
        <w:spacing w:before="240" w:after="0" w:line="240" w:lineRule="auto"/>
        <w:jc w:val="both"/>
      </w:pPr>
      <w:r>
        <w:t>(6) Síremléket szilárd talajra kell építen</w:t>
      </w:r>
      <w:r>
        <w:t>i. A síremlék, sírbolt nem foglalhat el a sírhelynél nagyobb területet.</w:t>
      </w:r>
    </w:p>
    <w:p w14:paraId="585A395A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85719EC" w14:textId="77777777" w:rsidR="00462C16" w:rsidRDefault="009857C7">
      <w:pPr>
        <w:pStyle w:val="Szvegtrzs"/>
        <w:spacing w:after="0" w:line="240" w:lineRule="auto"/>
        <w:jc w:val="both"/>
      </w:pPr>
      <w:r>
        <w:t>(1) Egymás mellett lévő, közös eltemettetési céllal vásárolt kettes sírhelyre csak dupla síremléket lehet emelni.</w:t>
      </w:r>
    </w:p>
    <w:p w14:paraId="608A3F9C" w14:textId="77777777" w:rsidR="00462C16" w:rsidRDefault="009857C7">
      <w:pPr>
        <w:pStyle w:val="Szvegtrzs"/>
        <w:spacing w:before="240" w:after="0" w:line="240" w:lineRule="auto"/>
        <w:jc w:val="both"/>
      </w:pPr>
      <w:r>
        <w:t>(2) A síremlék körül létesített járda magassága a talajszinttől m</w:t>
      </w:r>
      <w:r>
        <w:t xml:space="preserve">aximum 6 cm lehet. A sírkeret magassága a járdaszinttől számítva 30 </w:t>
      </w:r>
      <w:proofErr w:type="gramStart"/>
      <w:r>
        <w:t>cm .</w:t>
      </w:r>
      <w:proofErr w:type="gramEnd"/>
      <w:r>
        <w:t xml:space="preserve"> lehet.</w:t>
      </w:r>
    </w:p>
    <w:p w14:paraId="32B72B73" w14:textId="77777777" w:rsidR="00462C16" w:rsidRDefault="009857C7">
      <w:pPr>
        <w:pStyle w:val="Szvegtrzs"/>
        <w:spacing w:before="240" w:after="0" w:line="240" w:lineRule="auto"/>
        <w:jc w:val="both"/>
      </w:pPr>
      <w:r>
        <w:t>(3) A síremlék magassága a járdaszinttől:</w:t>
      </w:r>
    </w:p>
    <w:p w14:paraId="380AA435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gyermeksíroknál 120 </w:t>
      </w:r>
      <w:proofErr w:type="gramStart"/>
      <w:r>
        <w:t>cm ,</w:t>
      </w:r>
      <w:proofErr w:type="gramEnd"/>
    </w:p>
    <w:p w14:paraId="0B4A5F65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felnőtt síroknál 150 cm lehet.</w:t>
      </w:r>
    </w:p>
    <w:p w14:paraId="3F3A6CE0" w14:textId="77777777" w:rsidR="00462C16" w:rsidRDefault="009857C7">
      <w:pPr>
        <w:pStyle w:val="Szvegtrzs"/>
        <w:spacing w:before="240" w:after="0" w:line="240" w:lineRule="auto"/>
        <w:jc w:val="both"/>
      </w:pPr>
      <w:r>
        <w:t>(4) A kiásott kriptahelyeket az alépítmény elkészültéig baleset megelőzé</w:t>
      </w:r>
      <w:r>
        <w:t>sére alkalmas védőkorláttal körbe kell keríteni.</w:t>
      </w:r>
    </w:p>
    <w:p w14:paraId="3F6F9648" w14:textId="77777777" w:rsidR="00462C16" w:rsidRDefault="009857C7">
      <w:pPr>
        <w:pStyle w:val="Szvegtrzs"/>
        <w:spacing w:before="240" w:after="0" w:line="240" w:lineRule="auto"/>
        <w:jc w:val="both"/>
      </w:pPr>
      <w:r>
        <w:lastRenderedPageBreak/>
        <w:t xml:space="preserve">(5) A síremléknek meg kell felelnie a temető </w:t>
      </w:r>
      <w:proofErr w:type="spellStart"/>
      <w:r>
        <w:t>arculatának</w:t>
      </w:r>
      <w:proofErr w:type="spellEnd"/>
      <w:r>
        <w:t>. Közízlést sértő formájú és feliratú síremléket felállítani nem szabad.</w:t>
      </w:r>
    </w:p>
    <w:p w14:paraId="36E517E1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(6) Temetői létesítményeket (síremlék, </w:t>
      </w:r>
      <w:proofErr w:type="gramStart"/>
      <w:r>
        <w:t>sírbolt )</w:t>
      </w:r>
      <w:proofErr w:type="gramEnd"/>
      <w:r>
        <w:t xml:space="preserve"> elkészültük után, a </w:t>
      </w:r>
      <w:r>
        <w:t>temető üzemeltetőjének jóváhagyás céljából be kell mutatni.</w:t>
      </w:r>
    </w:p>
    <w:p w14:paraId="0DD1F6C5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4AF4A9D9" w14:textId="77777777" w:rsidR="00462C16" w:rsidRDefault="009857C7">
      <w:pPr>
        <w:pStyle w:val="Szvegtrzs"/>
        <w:spacing w:after="0" w:line="240" w:lineRule="auto"/>
        <w:jc w:val="both"/>
      </w:pPr>
      <w:r>
        <w:t>(1) Az egyes temetési helyekért az elhunyt hozzátartozójának, illetve az eltemetésre kötelezettnek díjat kell fizetni. A díj mértékét e rendelet 1. melléklete tartalmazza. A temetési hely meg</w:t>
      </w:r>
      <w:r>
        <w:t>váltását a temettető az üzemeltetőnek fizeti meg.</w:t>
      </w:r>
    </w:p>
    <w:p w14:paraId="2724D235" w14:textId="77777777" w:rsidR="00462C16" w:rsidRDefault="009857C7">
      <w:pPr>
        <w:pStyle w:val="Szvegtrzs"/>
        <w:spacing w:before="240" w:after="0" w:line="240" w:lineRule="auto"/>
        <w:jc w:val="both"/>
      </w:pPr>
      <w:r>
        <w:t>(2) A rendelkezési jogosultság kezdési időpontja a megváltás napja:</w:t>
      </w:r>
    </w:p>
    <w:p w14:paraId="4AA11611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sírhely esetén 25 év,</w:t>
      </w:r>
    </w:p>
    <w:p w14:paraId="20D869B6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sírbolt esetén 60 év,</w:t>
      </w:r>
    </w:p>
    <w:p w14:paraId="295C354C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urnafülke esetén 10 év, urnasírhely esetén 25 év,</w:t>
      </w:r>
    </w:p>
    <w:p w14:paraId="517577B4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urnasírbolt esetén 20 év,</w:t>
      </w:r>
    </w:p>
    <w:p w14:paraId="227E1F17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föl</w:t>
      </w:r>
      <w:r>
        <w:t>d feletti kripta a temető fennállásáig,</w:t>
      </w:r>
    </w:p>
    <w:p w14:paraId="5B7B8201" w14:textId="77777777" w:rsidR="00462C16" w:rsidRDefault="009857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díszsírhely esetén a temető fennállásáig tart.</w:t>
      </w:r>
    </w:p>
    <w:p w14:paraId="2C375999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(3) Az elhunytat – ha az eltemettetőnek még nincs a temetőben meglévő temetési hely felett rendelkezési joga – az elhalálozás ideje szerinti sorrendben </w:t>
      </w:r>
      <w:r>
        <w:t>következő temetési helyre kell temetni.</w:t>
      </w:r>
    </w:p>
    <w:p w14:paraId="62751860" w14:textId="77777777" w:rsidR="00462C16" w:rsidRDefault="009857C7">
      <w:pPr>
        <w:pStyle w:val="Szvegtrzs"/>
        <w:spacing w:before="240" w:after="0" w:line="240" w:lineRule="auto"/>
        <w:jc w:val="both"/>
      </w:pPr>
      <w:r>
        <w:t>(4) A temetési helyek használatának joga – sírbolt kivételével – magánszemélyek között nem ruházható át, nem örökölhető.</w:t>
      </w:r>
    </w:p>
    <w:p w14:paraId="4134F3E4" w14:textId="77777777" w:rsidR="00462C16" w:rsidRDefault="009857C7">
      <w:pPr>
        <w:pStyle w:val="Szvegtrzs"/>
        <w:spacing w:before="240" w:after="0" w:line="240" w:lineRule="auto"/>
        <w:jc w:val="both"/>
      </w:pPr>
      <w:r>
        <w:t>(5) Kiürítés során a temetőben felállított síremlék lebontása, áthelyezése előtt a munkálatokat</w:t>
      </w:r>
      <w:r>
        <w:t xml:space="preserve"> az üzemeltetőnek be kell jelenteni.</w:t>
      </w:r>
    </w:p>
    <w:p w14:paraId="277D4394" w14:textId="77777777" w:rsidR="00462C16" w:rsidRDefault="009857C7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1"/>
      </w:r>
      <w:r>
        <w:t xml:space="preserve"> A temetési hely megváltásakor, ha az elhunyt </w:t>
      </w:r>
      <w:proofErr w:type="spellStart"/>
      <w:r>
        <w:t>balatonendrédi</w:t>
      </w:r>
      <w:proofErr w:type="spellEnd"/>
      <w:r>
        <w:t xml:space="preserve"> lakóhellyel rendelkezett vagy a temetési helyet megváltó személy tárgyév első napjától a megváltás időpontjáig </w:t>
      </w:r>
      <w:proofErr w:type="spellStart"/>
      <w:r>
        <w:t>balatonendrédi</w:t>
      </w:r>
      <w:proofErr w:type="spellEnd"/>
      <w:r>
        <w:t xml:space="preserve"> lakóhellyel rendelkezik az </w:t>
      </w:r>
      <w:r>
        <w:t>1. melléklet 1-2. pontjában meghatározott díjból 50%-os kedvezmény illeti meg</w:t>
      </w:r>
    </w:p>
    <w:p w14:paraId="0B963EC3" w14:textId="77777777" w:rsidR="00462C16" w:rsidRDefault="009857C7">
      <w:pPr>
        <w:pStyle w:val="Szvegtrzs"/>
        <w:spacing w:before="240" w:after="0" w:line="240" w:lineRule="auto"/>
        <w:jc w:val="both"/>
      </w:pPr>
      <w:r>
        <w:t>(7)</w:t>
      </w:r>
      <w:r>
        <w:rPr>
          <w:rStyle w:val="FootnoteAnchor"/>
        </w:rPr>
        <w:footnoteReference w:id="2"/>
      </w:r>
      <w:r>
        <w:t xml:space="preserve"> A temetési hely </w:t>
      </w:r>
      <w:proofErr w:type="spellStart"/>
      <w:r>
        <w:t>újraváltásakor</w:t>
      </w:r>
      <w:proofErr w:type="spellEnd"/>
      <w:r>
        <w:t xml:space="preserve">, ha a temetési helyet </w:t>
      </w:r>
      <w:proofErr w:type="spellStart"/>
      <w:r>
        <w:t>újraváltó</w:t>
      </w:r>
      <w:proofErr w:type="spellEnd"/>
      <w:r>
        <w:t xml:space="preserve"> személy tárgyév első napjától a megváltás időpontjáig </w:t>
      </w:r>
      <w:proofErr w:type="spellStart"/>
      <w:r>
        <w:t>balatonendrédi</w:t>
      </w:r>
      <w:proofErr w:type="spellEnd"/>
      <w:r>
        <w:t xml:space="preserve"> lakóhellyel rendelkezik az 1. melléklet </w:t>
      </w:r>
      <w:r>
        <w:t>4. pontjában meghatározott díjból 50%-os kedvezmény illeti meg,</w:t>
      </w:r>
    </w:p>
    <w:p w14:paraId="1DF288F2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C7C780A" w14:textId="77777777" w:rsidR="00462C16" w:rsidRDefault="009857C7">
      <w:pPr>
        <w:pStyle w:val="Szvegtrzs"/>
        <w:spacing w:after="0" w:line="240" w:lineRule="auto"/>
        <w:jc w:val="both"/>
      </w:pPr>
      <w:r>
        <w:t>(1) Az üzemeltető összehangolja a temetői létesítmények, így különösen a ravatalozó használatával kapcsolatos temetkezési szolgáltatói tevékenységeket, szervezési intézkedésekkel elősegí</w:t>
      </w:r>
      <w:r>
        <w:t>ti a temetés és urnaelhelyezés zökkenőmentes lefolytatását.</w:t>
      </w:r>
    </w:p>
    <w:p w14:paraId="4E160674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(2) A köztemetőben </w:t>
      </w:r>
      <w:proofErr w:type="spellStart"/>
      <w:r>
        <w:t>vállalkozásszerűen</w:t>
      </w:r>
      <w:proofErr w:type="spellEnd"/>
      <w:r>
        <w:t xml:space="preserve"> munkát végző (</w:t>
      </w:r>
      <w:proofErr w:type="gramStart"/>
      <w:r>
        <w:t>kőfaragó,</w:t>
      </w:r>
      <w:proofErr w:type="gramEnd"/>
      <w:r>
        <w:t xml:space="preserve"> stb.) vállalkozók a temető használata után </w:t>
      </w:r>
      <w:proofErr w:type="spellStart"/>
      <w:r>
        <w:t>munkánként</w:t>
      </w:r>
      <w:proofErr w:type="spellEnd"/>
      <w:r>
        <w:t xml:space="preserve"> e rendelet 2. melléklet 2. pontja alapján temető fenntartási hozzájárulást kötel</w:t>
      </w:r>
      <w:r>
        <w:t>esek fizetni a temető üzemeltetőjének.</w:t>
      </w:r>
    </w:p>
    <w:p w14:paraId="3E025C7E" w14:textId="77777777" w:rsidR="00462C16" w:rsidRDefault="009857C7">
      <w:pPr>
        <w:pStyle w:val="Szvegtrzs"/>
        <w:spacing w:before="240" w:after="0" w:line="240" w:lineRule="auto"/>
        <w:jc w:val="both"/>
      </w:pPr>
      <w:r>
        <w:lastRenderedPageBreak/>
        <w:t>(3) A temetkezési szolgáltatást végző vállalkozók temetésenként e rendelet 2. melléklet 1. pontja alapján díjat kötelesek fizetni a temetői létesítmények, illetve az üzemeltető által biztosított szolgáltatások (ravata</w:t>
      </w:r>
      <w:r>
        <w:t xml:space="preserve">lozó, </w:t>
      </w:r>
      <w:proofErr w:type="gramStart"/>
      <w:r>
        <w:t>hűtő,</w:t>
      </w:r>
      <w:proofErr w:type="gramEnd"/>
      <w:r>
        <w:t xml:space="preserve"> stb.) igénybe vételéért a temető üzemeltetőjének.</w:t>
      </w:r>
    </w:p>
    <w:p w14:paraId="7BA32B21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DBA9DA1" w14:textId="77777777" w:rsidR="00462C16" w:rsidRDefault="009857C7">
      <w:pPr>
        <w:pStyle w:val="Szvegtrzs"/>
        <w:spacing w:after="0" w:line="240" w:lineRule="auto"/>
        <w:jc w:val="both"/>
      </w:pPr>
      <w:r>
        <w:t>A felravatalozott koporsót – az eltemettető kívánságára – a búcsúztatás (szertartás) megkezdéséig nyitva lehet tartani. Nem lehet nyitva tartani az oszlásnak indult, vagy roncsolt állapotb</w:t>
      </w:r>
      <w:r>
        <w:t>an lévő holttest koporsóját.</w:t>
      </w:r>
    </w:p>
    <w:p w14:paraId="3B3E0114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4BC4311" w14:textId="77777777" w:rsidR="00462C16" w:rsidRDefault="009857C7">
      <w:pPr>
        <w:pStyle w:val="Szvegtrzs"/>
        <w:spacing w:after="0" w:line="240" w:lineRule="auto"/>
        <w:jc w:val="both"/>
      </w:pPr>
      <w:r>
        <w:t>(1) A temetőt látogatók tájékoztatását a temető bejáratánál elhelyezett tábla szolgálja, amelyen fel kell tüntetni a temető nyitvatartási idejét, a tulajdonos és az üzemeltető megnevezését, pontos címét.</w:t>
      </w:r>
    </w:p>
    <w:p w14:paraId="5565C51B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(2) A </w:t>
      </w:r>
      <w:proofErr w:type="gramStart"/>
      <w:r>
        <w:t>nyitva tart</w:t>
      </w:r>
      <w:r>
        <w:t>ás</w:t>
      </w:r>
      <w:proofErr w:type="gramEnd"/>
      <w:r>
        <w:t xml:space="preserve"> rendje: április 1-jétől – október 31-ig 7</w:t>
      </w:r>
      <w:r>
        <w:rPr>
          <w:vertAlign w:val="superscript"/>
        </w:rPr>
        <w:t>00</w:t>
      </w:r>
      <w:r>
        <w:t xml:space="preserve"> - 20</w:t>
      </w:r>
      <w:r>
        <w:rPr>
          <w:vertAlign w:val="superscript"/>
        </w:rPr>
        <w:t>00</w:t>
      </w:r>
      <w:r>
        <w:t xml:space="preserve"> óráig, november 1-jétől – március 31-éig 7</w:t>
      </w:r>
      <w:r>
        <w:rPr>
          <w:vertAlign w:val="superscript"/>
        </w:rPr>
        <w:t>00</w:t>
      </w:r>
      <w:r>
        <w:t>- 17</w:t>
      </w:r>
      <w:r>
        <w:rPr>
          <w:vertAlign w:val="superscript"/>
        </w:rPr>
        <w:t>00</w:t>
      </w:r>
      <w:r>
        <w:t>óráig</w:t>
      </w:r>
    </w:p>
    <w:p w14:paraId="3C478629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1EF29535" w14:textId="77777777" w:rsidR="00462C16" w:rsidRDefault="009857C7">
      <w:pPr>
        <w:pStyle w:val="Szvegtrzs"/>
        <w:spacing w:after="0" w:line="240" w:lineRule="auto"/>
        <w:jc w:val="both"/>
      </w:pPr>
      <w:r>
        <w:t>(1) A temetőben és annak közvetlen közelében tilos minden olyan magatartás, amely a kegyeleti érzést és a szertartások rendjét sérti, valami</w:t>
      </w:r>
      <w:r>
        <w:t>nt a látogatókat megbotránkoztathatja.</w:t>
      </w:r>
    </w:p>
    <w:p w14:paraId="5B52E293" w14:textId="77777777" w:rsidR="00462C16" w:rsidRDefault="009857C7">
      <w:pPr>
        <w:pStyle w:val="Szvegtrzs"/>
        <w:spacing w:before="240" w:after="0" w:line="240" w:lineRule="auto"/>
        <w:jc w:val="both"/>
      </w:pPr>
      <w:r>
        <w:t>(2) A temetőben 12 éven aluli gyermek csak szülői felügyelettel tartózkodhat.</w:t>
      </w:r>
    </w:p>
    <w:p w14:paraId="15CB16D1" w14:textId="77777777" w:rsidR="00462C16" w:rsidRDefault="009857C7">
      <w:pPr>
        <w:pStyle w:val="Szvegtrzs"/>
        <w:spacing w:before="240" w:after="0" w:line="240" w:lineRule="auto"/>
        <w:jc w:val="both"/>
      </w:pPr>
      <w:r>
        <w:t>(3) Állatot – vakvezető vagy őrző-védő kutya kivételével – a temetőbe bevinni tilos.</w:t>
      </w:r>
    </w:p>
    <w:p w14:paraId="2B371B9B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(4) A temetőbe járművel behajtani – a mozgássérült és </w:t>
      </w:r>
      <w:r>
        <w:t>a szolgáltatást végző kivételével – csak a tulajdonost képviselő Polgármester külön írásos engedélyével lehet.</w:t>
      </w:r>
    </w:p>
    <w:p w14:paraId="7C2ACE50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1139DE6F" w14:textId="77777777" w:rsidR="00462C16" w:rsidRDefault="009857C7">
      <w:pPr>
        <w:pStyle w:val="Szvegtrzs"/>
        <w:spacing w:after="0" w:line="240" w:lineRule="auto"/>
        <w:jc w:val="both"/>
      </w:pPr>
      <w:r>
        <w:t>(1) Kegyeleti tárgyakat, növényeket és egyéb díszítő anyagokat rongálni, bepiszkítani, eltávolítani és elszállítani tilos.</w:t>
      </w:r>
    </w:p>
    <w:p w14:paraId="7416F61A" w14:textId="77777777" w:rsidR="00462C16" w:rsidRDefault="009857C7">
      <w:pPr>
        <w:pStyle w:val="Szvegtrzs"/>
        <w:spacing w:before="240" w:after="0" w:line="240" w:lineRule="auto"/>
        <w:jc w:val="both"/>
      </w:pPr>
      <w:r>
        <w:t xml:space="preserve">(2) A </w:t>
      </w:r>
      <w:r>
        <w:t>temetőben keletkezett hulladékot csak az arra kijelölt helyekre lehet lerakni. A keletkezett hulladék elszállításáról szükség szerint a temető üzemeltetője gondoskodik.</w:t>
      </w:r>
    </w:p>
    <w:p w14:paraId="2FEC42F9" w14:textId="77777777" w:rsidR="00462C16" w:rsidRDefault="009857C7">
      <w:pPr>
        <w:pStyle w:val="Szvegtrzs"/>
        <w:spacing w:before="240" w:after="0" w:line="240" w:lineRule="auto"/>
        <w:jc w:val="both"/>
      </w:pPr>
      <w:r>
        <w:t>(3) A temetőben avart, elszáradt koszorút, vagy virágmaradványokat égetni tilos.</w:t>
      </w:r>
    </w:p>
    <w:p w14:paraId="15D22A4B" w14:textId="77777777" w:rsidR="00462C16" w:rsidRDefault="009857C7">
      <w:pPr>
        <w:pStyle w:val="Szvegtrzs"/>
        <w:spacing w:before="240" w:after="0" w:line="240" w:lineRule="auto"/>
        <w:jc w:val="both"/>
      </w:pPr>
      <w:r>
        <w:t>(4) A</w:t>
      </w:r>
      <w:r>
        <w:t xml:space="preserve"> sírok és sírboltok – beleértve az urnák elhelyezésére szolgálókat is – kerítéssel nem határolhatók körül. Padok és ülőalkalmatosságok az üzemeltető előzetes hozzájárulásával helyezhetők el.</w:t>
      </w:r>
    </w:p>
    <w:p w14:paraId="3AAD3EF0" w14:textId="77777777" w:rsidR="00462C16" w:rsidRDefault="009857C7">
      <w:pPr>
        <w:pStyle w:val="Szvegtrzs"/>
        <w:spacing w:before="240" w:after="0" w:line="240" w:lineRule="auto"/>
        <w:jc w:val="both"/>
      </w:pPr>
      <w:r>
        <w:t>(5) A temető egész területén, különösen a síremlékeken és a kolum</w:t>
      </w:r>
      <w:r>
        <w:t>bárium fülkék előrészén közízlést sértő feliratok, dísztárgyak és díszítőelemek nem helyezhetők el.</w:t>
      </w:r>
    </w:p>
    <w:p w14:paraId="23543FCD" w14:textId="77777777" w:rsidR="00462C16" w:rsidRDefault="009857C7">
      <w:pPr>
        <w:pStyle w:val="Szvegtrzs"/>
        <w:spacing w:before="240" w:after="0" w:line="240" w:lineRule="auto"/>
        <w:jc w:val="both"/>
      </w:pPr>
      <w:r>
        <w:t>(6) A sírgondozás kivételével a temetőben végzendő munkákhoz, építőanyagnak a temetőbe való beszállításához és az építési vagy bontási munkák elvégzéséhez a</w:t>
      </w:r>
      <w:r>
        <w:t>z üzemeltető engedélye szükséges. Az üzemeltető jogosult minden engedélyköteles munkánál a jogerős hatósági engedély bemutatását kérni, amelynek hiánya esetén a munkavégzést megtilthatja.</w:t>
      </w:r>
    </w:p>
    <w:p w14:paraId="7220614E" w14:textId="77777777" w:rsidR="00462C16" w:rsidRDefault="009857C7">
      <w:pPr>
        <w:pStyle w:val="Szvegtrzs"/>
        <w:spacing w:before="240" w:after="0" w:line="240" w:lineRule="auto"/>
        <w:jc w:val="both"/>
      </w:pPr>
      <w:r>
        <w:t>(7) A temetőben vállalkozásszerű munkavégzés hétköznaponként 8 és 16</w:t>
      </w:r>
      <w:r>
        <w:t xml:space="preserve"> óra között történhet.</w:t>
      </w:r>
    </w:p>
    <w:p w14:paraId="5F41D243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15. §</w:t>
      </w:r>
    </w:p>
    <w:p w14:paraId="7B2C47F3" w14:textId="77777777" w:rsidR="00462C16" w:rsidRDefault="009857C7">
      <w:pPr>
        <w:pStyle w:val="Szvegtrzs"/>
        <w:spacing w:after="0" w:line="240" w:lineRule="auto"/>
        <w:jc w:val="both"/>
      </w:pPr>
      <w:r>
        <w:t>(1) A sírhelyekre csak olyan egynyári, kétnyári vagy évelő lágyszárú virág, dísznövény, talajtakaró növény és cserje ültethető, amelynek növekedési magassága nem haladja meg a 2 métert és nem terjed túl a sírhely határán.</w:t>
      </w:r>
    </w:p>
    <w:p w14:paraId="6CD13FE4" w14:textId="77777777" w:rsidR="00462C16" w:rsidRDefault="009857C7">
      <w:pPr>
        <w:pStyle w:val="Szvegtrzs"/>
        <w:spacing w:before="240" w:after="0" w:line="240" w:lineRule="auto"/>
        <w:jc w:val="both"/>
      </w:pPr>
      <w:r>
        <w:t>(2) F</w:t>
      </w:r>
      <w:r>
        <w:t>át, cserjét a köztemető területén magánszemély nem ültethet.</w:t>
      </w:r>
    </w:p>
    <w:p w14:paraId="328D0F88" w14:textId="77777777" w:rsidR="00462C16" w:rsidRDefault="009857C7">
      <w:pPr>
        <w:pStyle w:val="Szvegtrzs"/>
        <w:spacing w:before="240" w:after="0" w:line="240" w:lineRule="auto"/>
        <w:jc w:val="both"/>
      </w:pPr>
      <w:r>
        <w:t>(3) A megváltott sírhelyeket a hozzátartozó köteles rendszeresen gondozni.</w:t>
      </w:r>
    </w:p>
    <w:p w14:paraId="68999810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76B9ED6" w14:textId="77777777" w:rsidR="00462C16" w:rsidRDefault="009857C7">
      <w:pPr>
        <w:pStyle w:val="Szvegtrzs"/>
        <w:spacing w:after="0" w:line="240" w:lineRule="auto"/>
        <w:jc w:val="both"/>
      </w:pPr>
      <w:r>
        <w:t>Ez a rendelet 2023. április 1-jén lép hatályba.</w:t>
      </w:r>
    </w:p>
    <w:p w14:paraId="26B96FB4" w14:textId="77777777" w:rsidR="00462C16" w:rsidRDefault="009857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32FF1ED0" w14:textId="77777777" w:rsidR="00462C16" w:rsidRDefault="009857C7">
      <w:pPr>
        <w:pStyle w:val="Szvegtrzs"/>
        <w:spacing w:after="0" w:line="240" w:lineRule="auto"/>
        <w:jc w:val="both"/>
      </w:pPr>
      <w:r>
        <w:t>Hatályát veszti a temetőkről és a temetkezésről szóló 9/2006</w:t>
      </w:r>
      <w:r>
        <w:t>. (IV.7.) önkormányzati rendelet.</w:t>
      </w:r>
      <w:r>
        <w:br w:type="page"/>
      </w:r>
    </w:p>
    <w:p w14:paraId="004DE3EA" w14:textId="77777777" w:rsidR="00462C16" w:rsidRDefault="009857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1/2023. (III. 1.) önkormányzati rendelethez</w:t>
      </w:r>
    </w:p>
    <w:p w14:paraId="472D2D06" w14:textId="77777777" w:rsidR="00462C16" w:rsidRDefault="009857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temetési helyek meg- és </w:t>
      </w:r>
      <w:proofErr w:type="spellStart"/>
      <w:r>
        <w:rPr>
          <w:b/>
          <w:bCs/>
        </w:rPr>
        <w:t>újraváltási</w:t>
      </w:r>
      <w:proofErr w:type="spellEnd"/>
      <w:r>
        <w:rPr>
          <w:b/>
          <w:bCs/>
        </w:rPr>
        <w:t xml:space="preserve"> díjairól</w:t>
      </w:r>
    </w:p>
    <w:p w14:paraId="2B250EAF" w14:textId="77777777" w:rsidR="00462C16" w:rsidRDefault="009857C7">
      <w:pPr>
        <w:pStyle w:val="Szvegtrzs"/>
        <w:spacing w:before="220" w:after="0" w:line="240" w:lineRule="auto"/>
        <w:jc w:val="both"/>
      </w:pPr>
      <w:r>
        <w:t>1. Koporsós temetés esetében:</w:t>
      </w:r>
    </w:p>
    <w:p w14:paraId="47B106B9" w14:textId="77777777" w:rsidR="00462C16" w:rsidRDefault="009857C7">
      <w:pPr>
        <w:pStyle w:val="Szvegtrzs"/>
        <w:spacing w:before="220" w:after="0" w:line="240" w:lineRule="auto"/>
        <w:jc w:val="both"/>
      </w:pPr>
      <w:r>
        <w:t>1.1. gyermeksírhely (10 éven aluli elhunyt esetén) ingyenes</w:t>
      </w:r>
    </w:p>
    <w:p w14:paraId="6D5BB50E" w14:textId="77777777" w:rsidR="00462C16" w:rsidRDefault="009857C7">
      <w:pPr>
        <w:pStyle w:val="Szvegtrzs"/>
        <w:spacing w:before="220" w:after="0" w:line="240" w:lineRule="auto"/>
        <w:jc w:val="both"/>
      </w:pPr>
      <w:r>
        <w:t>1.2. felnőtt egyes sírhe</w:t>
      </w:r>
      <w:r>
        <w:t xml:space="preserve">ly </w:t>
      </w:r>
      <w:proofErr w:type="gramStart"/>
      <w:r>
        <w:t>20.000,-</w:t>
      </w:r>
      <w:proofErr w:type="gramEnd"/>
      <w:r>
        <w:t>Ft,</w:t>
      </w:r>
    </w:p>
    <w:p w14:paraId="723DCFB8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1.3. felnőtt kettes sírhely </w:t>
      </w:r>
      <w:proofErr w:type="gramStart"/>
      <w:r>
        <w:t>30.000,-</w:t>
      </w:r>
      <w:proofErr w:type="gramEnd"/>
      <w:r>
        <w:t>Ft,</w:t>
      </w:r>
    </w:p>
    <w:p w14:paraId="4856CCF0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1.4. sírbolt </w:t>
      </w:r>
      <w:proofErr w:type="gramStart"/>
      <w:r>
        <w:t>30.000,-</w:t>
      </w:r>
      <w:proofErr w:type="gramEnd"/>
      <w:r>
        <w:t>Ft/m2</w:t>
      </w:r>
    </w:p>
    <w:p w14:paraId="45010035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1.5. föld feletti kripta </w:t>
      </w:r>
      <w:proofErr w:type="gramStart"/>
      <w:r>
        <w:t>500.000,-</w:t>
      </w:r>
      <w:proofErr w:type="gramEnd"/>
      <w:r>
        <w:t>Ft.</w:t>
      </w:r>
    </w:p>
    <w:p w14:paraId="5271D61B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 </w:t>
      </w:r>
      <w:proofErr w:type="spellStart"/>
      <w:r>
        <w:t>Hamvasztásos</w:t>
      </w:r>
      <w:proofErr w:type="spellEnd"/>
      <w:r>
        <w:t xml:space="preserve"> temetés esetén:</w:t>
      </w:r>
    </w:p>
    <w:p w14:paraId="742FB660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2.1. urnafülke (kolumbárium) </w:t>
      </w:r>
      <w:proofErr w:type="gramStart"/>
      <w:r>
        <w:t>16.000,-</w:t>
      </w:r>
      <w:proofErr w:type="gramEnd"/>
      <w:r>
        <w:t>Ft,</w:t>
      </w:r>
    </w:p>
    <w:p w14:paraId="657488A5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2.2 családi urnafülke </w:t>
      </w:r>
      <w:proofErr w:type="gramStart"/>
      <w:r>
        <w:t>25.000,-</w:t>
      </w:r>
      <w:proofErr w:type="gramEnd"/>
      <w:r>
        <w:t>Ft,</w:t>
      </w:r>
    </w:p>
    <w:p w14:paraId="42AB00E0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2.2. urnasírhely </w:t>
      </w:r>
      <w:r>
        <w:t xml:space="preserve">(földbe </w:t>
      </w:r>
      <w:proofErr w:type="gramStart"/>
      <w:r>
        <w:t>temetés )</w:t>
      </w:r>
      <w:proofErr w:type="gramEnd"/>
      <w:r>
        <w:t xml:space="preserve"> 16.000,-Ft,</w:t>
      </w:r>
    </w:p>
    <w:p w14:paraId="354D7089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2.3. urnasírbolt (földben kripta) </w:t>
      </w:r>
      <w:proofErr w:type="gramStart"/>
      <w:r>
        <w:t>60.000,-</w:t>
      </w:r>
      <w:proofErr w:type="gramEnd"/>
      <w:r>
        <w:t>Ft,</w:t>
      </w:r>
    </w:p>
    <w:p w14:paraId="76E30578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3. </w:t>
      </w:r>
      <w:proofErr w:type="spellStart"/>
      <w:r>
        <w:t>Újraváltás</w:t>
      </w:r>
      <w:proofErr w:type="spellEnd"/>
      <w:r>
        <w:t xml:space="preserve"> díja:</w:t>
      </w:r>
    </w:p>
    <w:p w14:paraId="7E55B44B" w14:textId="77777777" w:rsidR="00462C16" w:rsidRDefault="009857C7">
      <w:pPr>
        <w:pStyle w:val="Szvegtrzs"/>
        <w:spacing w:before="220" w:after="0" w:line="240" w:lineRule="auto"/>
        <w:jc w:val="both"/>
      </w:pPr>
      <w:r>
        <w:t>4. az 1. és 2. pontban meghatározott összeg.</w:t>
      </w:r>
    </w:p>
    <w:p w14:paraId="38F28A12" w14:textId="77777777" w:rsidR="00462C16" w:rsidRDefault="009857C7">
      <w:pPr>
        <w:pStyle w:val="Szvegtrzs"/>
        <w:spacing w:before="220" w:after="0" w:line="240" w:lineRule="auto"/>
      </w:pPr>
      <w:r>
        <w:t>A díjak az általános forgalmi adót nem tartalmazzák.</w:t>
      </w:r>
      <w:r>
        <w:br w:type="page"/>
      </w:r>
    </w:p>
    <w:p w14:paraId="4BA7B2E0" w14:textId="77777777" w:rsidR="00462C16" w:rsidRDefault="009857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1/2023. (III. 1.) önkormányzati rendelethez</w:t>
      </w:r>
    </w:p>
    <w:p w14:paraId="7B860926" w14:textId="77777777" w:rsidR="00462C16" w:rsidRDefault="009857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zolgáltatási díjak</w:t>
      </w:r>
    </w:p>
    <w:p w14:paraId="6019E579" w14:textId="77777777" w:rsidR="00462C16" w:rsidRDefault="009857C7">
      <w:pPr>
        <w:pStyle w:val="Szvegtrzs"/>
        <w:spacing w:before="220" w:after="0" w:line="240" w:lineRule="auto"/>
        <w:jc w:val="both"/>
      </w:pPr>
      <w:r>
        <w:t>1. A temetői létesítmények, illetve az üzemeltető által biztosított szolgáltatások igénybevételért fizetendő díjak:</w:t>
      </w:r>
    </w:p>
    <w:p w14:paraId="5C8537BC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1.1 A temetői létesítmények </w:t>
      </w:r>
      <w:proofErr w:type="gramStart"/>
      <w:r>
        <w:t>igénybevételéért(</w:t>
      </w:r>
      <w:proofErr w:type="gramEnd"/>
      <w:r>
        <w:t>ravatalozó használata, áram használat ) fizetendő díj: 15.000,-Ft</w:t>
      </w:r>
    </w:p>
    <w:p w14:paraId="7DB80CE5" w14:textId="77777777" w:rsidR="00462C16" w:rsidRDefault="009857C7">
      <w:pPr>
        <w:pStyle w:val="Szvegtrzs"/>
        <w:spacing w:before="220" w:after="0" w:line="240" w:lineRule="auto"/>
        <w:jc w:val="both"/>
      </w:pPr>
      <w:r>
        <w:t>1.1. Elhun</w:t>
      </w:r>
      <w:r>
        <w:t xml:space="preserve">yt hűtése (nap/fő) </w:t>
      </w:r>
      <w:proofErr w:type="gramStart"/>
      <w:r>
        <w:t>2.000,-</w:t>
      </w:r>
      <w:proofErr w:type="gramEnd"/>
      <w:r>
        <w:t>Ft,</w:t>
      </w:r>
    </w:p>
    <w:p w14:paraId="18D3B916" w14:textId="77777777" w:rsidR="00462C16" w:rsidRDefault="009857C7">
      <w:pPr>
        <w:pStyle w:val="Szvegtrzs"/>
        <w:spacing w:before="220" w:after="0" w:line="240" w:lineRule="auto"/>
        <w:jc w:val="both"/>
      </w:pPr>
      <w:r>
        <w:t>1.2. Kellékek használata ingyenes</w:t>
      </w:r>
    </w:p>
    <w:p w14:paraId="0D703944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 A köztemetőben - a temetkezési szolgáltatók kivételével - a temetőben </w:t>
      </w:r>
      <w:proofErr w:type="spellStart"/>
      <w:r>
        <w:t>vállalkozásszerűen</w:t>
      </w:r>
      <w:proofErr w:type="spellEnd"/>
      <w:r>
        <w:t xml:space="preserve"> munkát végzők által fizetendő temetőfenntartási hozzájárulás díja:</w:t>
      </w:r>
    </w:p>
    <w:p w14:paraId="2551A8FE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2.1. kripta építés esetén </w:t>
      </w:r>
      <w:proofErr w:type="gramStart"/>
      <w:r>
        <w:t>15.000,</w:t>
      </w:r>
      <w:r>
        <w:t>-</w:t>
      </w:r>
      <w:proofErr w:type="gramEnd"/>
      <w:r>
        <w:t>Ft/kripta,</w:t>
      </w:r>
    </w:p>
    <w:p w14:paraId="48CCD018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2.2. síremlék építés esetén </w:t>
      </w:r>
      <w:proofErr w:type="gramStart"/>
      <w:r>
        <w:t>4.000,-</w:t>
      </w:r>
      <w:proofErr w:type="gramEnd"/>
      <w:r>
        <w:t>Ft/ síremlék,</w:t>
      </w:r>
    </w:p>
    <w:p w14:paraId="74580EEB" w14:textId="77777777" w:rsidR="00462C16" w:rsidRDefault="009857C7">
      <w:pPr>
        <w:pStyle w:val="Szvegtrzs"/>
        <w:spacing w:before="220" w:after="0" w:line="240" w:lineRule="auto"/>
        <w:jc w:val="both"/>
      </w:pPr>
      <w:r>
        <w:t xml:space="preserve">2.3. kripta/síremlék felújítás esetén </w:t>
      </w:r>
      <w:proofErr w:type="gramStart"/>
      <w:r>
        <w:t>3.000,-</w:t>
      </w:r>
      <w:proofErr w:type="gramEnd"/>
      <w:r>
        <w:t>Ft/kripta, síremlék.</w:t>
      </w:r>
    </w:p>
    <w:p w14:paraId="71414448" w14:textId="77777777" w:rsidR="00462C16" w:rsidRDefault="009857C7">
      <w:pPr>
        <w:pStyle w:val="Szvegtrzs"/>
        <w:spacing w:before="220" w:after="0" w:line="240" w:lineRule="auto"/>
      </w:pPr>
      <w:r>
        <w:t>A fenti összegek az általános forgalmi adót nem tartalmazzák</w:t>
      </w:r>
    </w:p>
    <w:sectPr w:rsidR="00462C1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E329" w14:textId="77777777" w:rsidR="00000000" w:rsidRDefault="009857C7">
      <w:r>
        <w:separator/>
      </w:r>
    </w:p>
  </w:endnote>
  <w:endnote w:type="continuationSeparator" w:id="0">
    <w:p w14:paraId="0E3FFF6F" w14:textId="77777777" w:rsidR="00000000" w:rsidRDefault="0098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53F" w14:textId="77777777" w:rsidR="00462C16" w:rsidRDefault="009857C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622F" w14:textId="77777777" w:rsidR="00462C16" w:rsidRDefault="009857C7">
      <w:pPr>
        <w:rPr>
          <w:sz w:val="12"/>
        </w:rPr>
      </w:pPr>
      <w:r>
        <w:separator/>
      </w:r>
    </w:p>
  </w:footnote>
  <w:footnote w:type="continuationSeparator" w:id="0">
    <w:p w14:paraId="3A8A082A" w14:textId="77777777" w:rsidR="00462C16" w:rsidRDefault="009857C7">
      <w:pPr>
        <w:rPr>
          <w:sz w:val="12"/>
        </w:rPr>
      </w:pPr>
      <w:r>
        <w:continuationSeparator/>
      </w:r>
    </w:p>
  </w:footnote>
  <w:footnote w:id="1">
    <w:p w14:paraId="4C5E9813" w14:textId="77777777" w:rsidR="00462C16" w:rsidRDefault="009857C7">
      <w:pPr>
        <w:pStyle w:val="Lbjegyzetszveg"/>
      </w:pPr>
      <w:r>
        <w:rPr>
          <w:rStyle w:val="FootnoteCharacters"/>
        </w:rPr>
        <w:footnoteRef/>
      </w:r>
      <w:r>
        <w:tab/>
        <w:t xml:space="preserve">A 9. § (6) bekezdését a </w:t>
      </w:r>
      <w:r>
        <w:t>Balatonendréd Község Önkormányzata Képviselő-testületének 8/2023. (III. 30.) önkormányzati rendelete 1. §-a iktatta be.</w:t>
      </w:r>
    </w:p>
  </w:footnote>
  <w:footnote w:id="2">
    <w:p w14:paraId="63FCFAED" w14:textId="77777777" w:rsidR="00462C16" w:rsidRDefault="009857C7">
      <w:pPr>
        <w:pStyle w:val="Lbjegyzetszveg"/>
      </w:pPr>
      <w:r>
        <w:rPr>
          <w:rStyle w:val="FootnoteCharacters"/>
        </w:rPr>
        <w:footnoteRef/>
      </w:r>
      <w:r>
        <w:tab/>
        <w:t>A 9. § (7) bekezdését a Balatonendréd Község Önkormányzata Képviselő-testületének 8/2023. (III. 30.) önkormányzati rendelete 1. §-a ik</w:t>
      </w:r>
      <w:r>
        <w:t>tatta 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19CF"/>
    <w:multiLevelType w:val="multilevel"/>
    <w:tmpl w:val="BCE2A3B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021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16"/>
    <w:rsid w:val="00462C16"/>
    <w:rsid w:val="009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ED30"/>
  <w15:docId w15:val="{C02DEA86-DA71-47EE-B213-56C12B7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1728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dcterms:created xsi:type="dcterms:W3CDTF">2023-06-05T11:41:00Z</dcterms:created>
  <dcterms:modified xsi:type="dcterms:W3CDTF">2023-06-05T11:41:00Z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